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DC" w:rsidRDefault="00D770DC" w:rsidP="00D770DC">
      <w:r>
        <w:t>Условия возврата</w:t>
      </w:r>
    </w:p>
    <w:p w:rsidR="00D770DC" w:rsidRDefault="00D770DC" w:rsidP="00D770DC"/>
    <w:p w:rsidR="00D770DC" w:rsidRDefault="00D770DC" w:rsidP="00D770DC">
      <w:r>
        <w:t>ПАМЯТКА ПОКУПАТЕЛЮ</w:t>
      </w:r>
    </w:p>
    <w:p w:rsidR="00D770DC" w:rsidRDefault="00D770DC" w:rsidP="00D770DC"/>
    <w:p w:rsidR="00D770DC" w:rsidRDefault="00D770DC" w:rsidP="00D770DC">
      <w:r>
        <w:t>Внимание! При покупке товара Вы подтверждаете свое полное согласие с нижеперечисленными условиями!</w:t>
      </w:r>
      <w:r>
        <w:br/>
      </w:r>
      <w:r>
        <w:br/>
      </w:r>
      <w:r>
        <w:t>1. Приемка товара</w:t>
      </w:r>
    </w:p>
    <w:p w:rsidR="00D770DC" w:rsidRDefault="00D770DC" w:rsidP="00D770DC">
      <w:r>
        <w:t>При приемке товара необходимо в пр</w:t>
      </w:r>
      <w:r>
        <w:t>исутствии водителя-экспедитора:</w:t>
      </w:r>
    </w:p>
    <w:p w:rsidR="00D770DC" w:rsidRDefault="00D770DC" w:rsidP="00D770DC">
      <w:r>
        <w:t>Проверить соответствие доставленного товара, его целостность, комплектацию всего заказа и каждого товара в отдельности.</w:t>
      </w:r>
    </w:p>
    <w:p w:rsidR="00D770DC" w:rsidRDefault="00D770DC" w:rsidP="00D770DC">
      <w:r>
        <w:t xml:space="preserve">После совершения указанных действий Покупатель (получатель)  расписывается в графе: "Заказ принял, комплектность полная, услуги по доставке оказаны, претензий к количеству и внешнему виду товара не имею. С условиями возврата товара </w:t>
      </w:r>
      <w:proofErr w:type="gramStart"/>
      <w:r>
        <w:t>ознакомлен</w:t>
      </w:r>
      <w:proofErr w:type="gramEnd"/>
      <w:r>
        <w:t>". После получения заказа претензии к внешним дефектам товара, его количеству, комплектности и товарному виду не принимаются, либо составляет акт о выявленных недостатках в двух экземплярах. Ставя свою подпись, Покупатель (получатель) подтверждает, что он является уполномоченным на получение товара лицом.</w:t>
      </w:r>
    </w:p>
    <w:p w:rsidR="00D770DC" w:rsidRDefault="00D770DC" w:rsidP="00D770DC">
      <w:r>
        <w:t xml:space="preserve">В случае если товар привезен не в полном объеме, присутствует </w:t>
      </w:r>
      <w:proofErr w:type="spellStart"/>
      <w:r>
        <w:t>пересорт</w:t>
      </w:r>
      <w:proofErr w:type="spellEnd"/>
      <w:r>
        <w:t xml:space="preserve">, бой или брак, </w:t>
      </w:r>
      <w:proofErr w:type="spellStart"/>
      <w:r>
        <w:t>довоз</w:t>
      </w:r>
      <w:proofErr w:type="spellEnd"/>
      <w:r>
        <w:t xml:space="preserve"> товара производится за счет продавца в согласованный сторонами срок при наличии товара на складе или в срок 2-3  рабочих дня после поступления заказного товара на </w:t>
      </w:r>
      <w:r>
        <w:t xml:space="preserve">склад, в случае его отсутствия. </w:t>
      </w:r>
    </w:p>
    <w:p w:rsidR="00D770DC" w:rsidRDefault="00D770DC" w:rsidP="00D770DC"/>
    <w:p w:rsidR="00D770DC" w:rsidRDefault="00D770DC" w:rsidP="00D770DC">
      <w:r>
        <w:t>2. Условия возврата товара надлежащего качества:</w:t>
      </w:r>
    </w:p>
    <w:p w:rsidR="00D770DC" w:rsidRDefault="00D770DC" w:rsidP="00D770DC">
      <w:r>
        <w:t>Возврат товара надлежащего качества возможен в случае, если он не был в употреблении, имеются заводские ярлыки, бирки и т.п., сохранены его товарный вид, потребительские свойства, а также документ, подтверждающий факт и усл</w:t>
      </w:r>
      <w:r>
        <w:t>овия покупки указанного товара.</w:t>
      </w:r>
    </w:p>
    <w:p w:rsidR="00D770DC" w:rsidRDefault="00D770DC" w:rsidP="00D770DC">
      <w:r>
        <w:t>Покупатель не вправе  отказаться от Товара надлежащего  качества, имеющего индивидуально-определенные свойства.</w:t>
      </w:r>
    </w:p>
    <w:p w:rsidR="00D770DC" w:rsidRDefault="00D770DC" w:rsidP="00D770DC">
      <w:r>
        <w:t>Не подлежат возврату товары, входящие в  перечень непродовольственных товаров  надлежащего качества, не подходящих возврату или обмену на аналогичный товар других размера, формы, габарита, фасо</w:t>
      </w:r>
      <w:r>
        <w:t>на, расцветки или комплектации.</w:t>
      </w:r>
    </w:p>
    <w:p w:rsidR="00D770DC" w:rsidRDefault="00D770DC" w:rsidP="00D770DC">
      <w:r>
        <w:t>Покупатель вправе отказаться от товара после его передачи в течение 7 дней (согласно Закону РФ "О защите прав потребителей", статьи 26.1 о Дистанционном способе продаже товаров).</w:t>
      </w:r>
    </w:p>
    <w:p w:rsidR="00D770DC" w:rsidRDefault="00D770DC" w:rsidP="00D770DC">
      <w:r>
        <w:t>Для возврата товара  необходим документ, удостоверяющий личность (паспорт гражданина РФ/загранпаспорт, временное удостоверение личности гражданина РФ, выдаваемое на период оформления паспорта, военный билет, водительские права).</w:t>
      </w:r>
    </w:p>
    <w:p w:rsidR="00D770DC" w:rsidRDefault="00D770DC" w:rsidP="00D770DC"/>
    <w:p w:rsidR="00D770DC" w:rsidRDefault="00D770DC" w:rsidP="00D770DC">
      <w:r>
        <w:t xml:space="preserve">Для возврата необходим оригинал заявления в свободной форме либо на представляемом бланке организации. Данное заявление подается  лично в офисе компании, нарочным в офисе компании, почтовым отправлением с описью и уведомлением о вручении. В отдельных случаях по согласованию с руководством компании может быть принят </w:t>
      </w:r>
      <w:r>
        <w:t>электронный вариант документов.</w:t>
      </w:r>
    </w:p>
    <w:p w:rsidR="00D770DC" w:rsidRDefault="00D770DC" w:rsidP="00D770DC">
      <w:r>
        <w:t>При отказе от товара в случае,  если он является частью комплекта,  возврат может осуществляться только полным комплектом.</w:t>
      </w:r>
    </w:p>
    <w:p w:rsidR="00D770DC" w:rsidRDefault="00D770DC" w:rsidP="00D770DC">
      <w:r>
        <w:t>Доставка в данном с</w:t>
      </w:r>
      <w:r>
        <w:t>лучае оплачивается Покупателем.</w:t>
      </w:r>
    </w:p>
    <w:p w:rsidR="00D770DC" w:rsidRDefault="00D770DC" w:rsidP="00D770DC">
      <w:r>
        <w:t>Если при рассмотрении требования Покупателя о возврате товара будет установлено, что товар был в эксплуатации</w:t>
      </w:r>
      <w:proofErr w:type="gramStart"/>
      <w:r>
        <w:t xml:space="preserve"> ,</w:t>
      </w:r>
      <w:proofErr w:type="gramEnd"/>
      <w:r>
        <w:t xml:space="preserve"> имеет дефекты (трещины, царапины, сколы, механические повреждения за исключением скрытых производственных дефектов), находится в неполной комплектации или не в заводской упаковке, то обмен/возврат произведен не будет.</w:t>
      </w:r>
    </w:p>
    <w:p w:rsidR="00D770DC" w:rsidRDefault="00D770DC" w:rsidP="00D770DC"/>
    <w:p w:rsidR="00D770DC" w:rsidRDefault="00D770DC" w:rsidP="00D770DC">
      <w:r>
        <w:t>3. Условия возврата товара ненадлежащего качества:</w:t>
      </w:r>
    </w:p>
    <w:p w:rsidR="00D770DC" w:rsidRDefault="00D770DC" w:rsidP="00D770DC">
      <w:proofErr w:type="gramStart"/>
      <w:r>
        <w:t xml:space="preserve">Отличие элементов дизайна или оформления от заявленных в описании на сайте не является неисправностью </w:t>
      </w:r>
      <w:r>
        <w:t xml:space="preserve">или </w:t>
      </w:r>
      <w:proofErr w:type="spellStart"/>
      <w:r>
        <w:t>нефункциональностью</w:t>
      </w:r>
      <w:proofErr w:type="spellEnd"/>
      <w:r>
        <w:t xml:space="preserve"> товара.</w:t>
      </w:r>
      <w:proofErr w:type="gramEnd"/>
    </w:p>
    <w:p w:rsidR="00D770DC" w:rsidRDefault="00D770DC" w:rsidP="00D770DC">
      <w:r>
        <w:t>Замена/возврат товара с выявленным в процессе эксплуатации скрытым производственными дефектом (существенным недостатком) производится на основаниях и в сроки, установленные Законом РФ "О защите прав потребителей".</w:t>
      </w:r>
    </w:p>
    <w:p w:rsidR="00D770DC" w:rsidRDefault="00D770DC" w:rsidP="00D770DC">
      <w:r>
        <w:t xml:space="preserve">При  возникновении проблем с товаром  убедитесь, что Вы полностью ознакомились с инструкцией по эксплуатации товара, включая  раздел, описывающий типичные проблемы и пути </w:t>
      </w:r>
      <w:r>
        <w:t>их решения собственными силами.</w:t>
      </w:r>
    </w:p>
    <w:p w:rsidR="00D770DC" w:rsidRDefault="00D770DC" w:rsidP="00D770DC">
      <w:r>
        <w:t>Для обмена Товара ненадлежащего качества необходимо получение  заключения экспертизы.</w:t>
      </w:r>
    </w:p>
    <w:p w:rsidR="00D770DC" w:rsidRDefault="00D770DC" w:rsidP="00D770DC">
      <w:r>
        <w:t xml:space="preserve">На основании заключения экспертизы по требованию Покупателя Товар обменивается на аналогичный, либо производится возврат уплаченных Покупателем денежных средств способом, согласованным сторонами </w:t>
      </w:r>
      <w:proofErr w:type="gramStart"/>
      <w:r>
        <w:t xml:space="preserve">( </w:t>
      </w:r>
      <w:proofErr w:type="gramEnd"/>
      <w:r>
        <w:t>наличными в офисе компании, переводом на банковскую карту) Срок возврата денежных средств согласовывается сторонами, но не может состав</w:t>
      </w:r>
      <w:r>
        <w:t>лять более 10 календарных дней.</w:t>
      </w:r>
    </w:p>
    <w:p w:rsidR="00D770DC" w:rsidRDefault="00D770DC" w:rsidP="00D770DC">
      <w:r>
        <w:t>Если в результате экспертизы товара установлено, что его недостатки возникли вследствие обстоятельств, за которые Продавец (Изготовитель) не отвечает,   Покупатель  обязан возместить расходы, связанные с проведением экспертизы, транспортировкой и хранением товара.</w:t>
      </w:r>
    </w:p>
    <w:p w:rsidR="0032626D" w:rsidRDefault="00D770DC" w:rsidP="00D770DC">
      <w:r>
        <w:t>Доставку некрупногабаритного и товара весом до 5кг  до Продавца  и обратно осуществляет  Покупатель.</w:t>
      </w:r>
    </w:p>
    <w:sectPr w:rsidR="0032626D" w:rsidSect="0032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70DC"/>
    <w:rsid w:val="0032626D"/>
    <w:rsid w:val="00973DB3"/>
    <w:rsid w:val="009763EB"/>
    <w:rsid w:val="00D7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>Krokoz™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2017-11-13T14:54:00Z</dcterms:created>
  <dcterms:modified xsi:type="dcterms:W3CDTF">2017-11-13T14:55:00Z</dcterms:modified>
</cp:coreProperties>
</file>